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C1AB" w14:textId="5FBA4412" w:rsidR="00BE6A3B" w:rsidRPr="00484993" w:rsidRDefault="00BE6A3B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368E6E61" w14:textId="3C3155C2" w:rsidR="00364BA0" w:rsidRPr="00484993" w:rsidRDefault="00364BA0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(toliau – Bendrovė)</w:t>
      </w:r>
    </w:p>
    <w:p w14:paraId="0E6DE13A" w14:textId="07D246AD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įmonės</w:t>
      </w:r>
      <w:r w:rsidR="00BE6A3B" w:rsidRPr="00484993">
        <w:rPr>
          <w:rFonts w:ascii="Times New Roman" w:hAnsi="Times New Roman"/>
        </w:rPr>
        <w:t xml:space="preserve"> kodas </w:t>
      </w:r>
      <w:r w:rsidR="00BE6A3B" w:rsidRPr="00484993">
        <w:rPr>
          <w:rFonts w:ascii="Times New Roman" w:hAnsi="Times New Roman"/>
          <w:highlight w:val="lightGray"/>
        </w:rPr>
        <w:t>12312313</w:t>
      </w:r>
      <w:r w:rsidR="00BE6A3B" w:rsidRPr="00484993">
        <w:rPr>
          <w:rFonts w:ascii="Times New Roman" w:hAnsi="Times New Roman"/>
        </w:rPr>
        <w:t>,</w:t>
      </w:r>
    </w:p>
    <w:p w14:paraId="708C5041" w14:textId="28EE100C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B</w:t>
      </w:r>
      <w:r w:rsidR="00BE6A3B" w:rsidRPr="00484993">
        <w:rPr>
          <w:rFonts w:ascii="Times New Roman" w:hAnsi="Times New Roman"/>
        </w:rPr>
        <w:t xml:space="preserve">uveinės adresas </w:t>
      </w:r>
      <w:r w:rsidR="00BE6A3B" w:rsidRPr="00484993">
        <w:rPr>
          <w:rFonts w:ascii="Times New Roman" w:hAnsi="Times New Roman"/>
          <w:highlight w:val="lightGray"/>
        </w:rPr>
        <w:t>Saulės g. 1000, Vilnius</w:t>
      </w:r>
    </w:p>
    <w:p w14:paraId="4F6B1953" w14:textId="37B301E2" w:rsidR="00BE6A3B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</w:t>
      </w:r>
      <w:r w:rsidR="00BE6A3B" w:rsidRPr="00484993">
        <w:rPr>
          <w:rFonts w:ascii="Times New Roman" w:hAnsi="Times New Roman"/>
        </w:rPr>
        <w:t xml:space="preserve"> kaupiami ir saugomi Juridinių asmenų registre</w:t>
      </w:r>
      <w:bookmarkEnd w:id="0"/>
    </w:p>
    <w:bookmarkEnd w:id="1"/>
    <w:p w14:paraId="09495982" w14:textId="77777777" w:rsidR="009B4C43" w:rsidRDefault="009B4C43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48E09B24" w14:textId="695BFEC2" w:rsidR="00BE6A3B" w:rsidRPr="007A7024" w:rsidRDefault="00BE6A3B" w:rsidP="007A7024">
      <w:pPr>
        <w:ind w:firstLine="0"/>
        <w:jc w:val="center"/>
        <w:rPr>
          <w:rFonts w:ascii="Times New Roman" w:hAnsi="Times New Roman"/>
          <w:b/>
          <w:szCs w:val="24"/>
        </w:rPr>
      </w:pPr>
      <w:r w:rsidRPr="007A7024">
        <w:rPr>
          <w:rFonts w:ascii="Times New Roman" w:hAnsi="Times New Roman"/>
          <w:b/>
          <w:szCs w:val="24"/>
        </w:rPr>
        <w:t>VIENINTELIO AKCININKO SPRENDIMAS</w:t>
      </w:r>
    </w:p>
    <w:p w14:paraId="6BAC9B7A" w14:textId="77777777" w:rsidR="00BE6A3B" w:rsidRPr="00D07823" w:rsidRDefault="00BE6A3B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57D58AA2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  <w:highlight w:val="lightGray"/>
        </w:rPr>
      </w:pP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202X m. sausio 1</w:t>
      </w:r>
      <w:r w:rsidRPr="007A7024">
        <w:rPr>
          <w:rFonts w:ascii="Times New Roman" w:hAnsi="Times New Roman"/>
          <w:bCs/>
          <w:szCs w:val="24"/>
          <w:highlight w:val="lightGray"/>
        </w:rPr>
        <w:t xml:space="preserve"> </w:t>
      </w: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d. Nr. XXX</w:t>
      </w:r>
    </w:p>
    <w:p w14:paraId="363457AC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</w:rPr>
      </w:pP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Vilnius</w:t>
      </w:r>
    </w:p>
    <w:p w14:paraId="4E2C683B" w14:textId="77777777" w:rsidR="00BE6A3B" w:rsidRPr="00D07823" w:rsidRDefault="00BE6A3B" w:rsidP="00BE6A3B">
      <w:pPr>
        <w:rPr>
          <w:rFonts w:ascii="Verdana" w:hAnsi="Verdana"/>
          <w:sz w:val="22"/>
          <w:szCs w:val="22"/>
        </w:rPr>
      </w:pPr>
    </w:p>
    <w:p w14:paraId="693FF0AC" w14:textId="77777777" w:rsidR="00E4208C" w:rsidRDefault="00E4208C" w:rsidP="00E4208C">
      <w:pPr>
        <w:pStyle w:val="Porat"/>
        <w:jc w:val="both"/>
      </w:pPr>
      <w:r>
        <w:rPr>
          <w:rFonts w:ascii="Times New Roman" w:hAnsi="Times New Roman"/>
          <w:spacing w:val="-3"/>
          <w:sz w:val="22"/>
          <w:szCs w:val="22"/>
        </w:rPr>
        <w:t xml:space="preserve">Įstatinio kapitalo dydis: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2500</w:t>
      </w:r>
      <w:r>
        <w:rPr>
          <w:rFonts w:ascii="Times New Roman" w:hAnsi="Times New Roman"/>
          <w:spacing w:val="-3"/>
          <w:sz w:val="22"/>
          <w:szCs w:val="22"/>
        </w:rPr>
        <w:t xml:space="preserve"> Eur </w:t>
      </w:r>
    </w:p>
    <w:p w14:paraId="5500E993" w14:textId="77777777" w:rsidR="00E4208C" w:rsidRDefault="00E4208C" w:rsidP="00E4208C">
      <w:pPr>
        <w:pStyle w:val="Porat"/>
        <w:jc w:val="both"/>
        <w:rPr>
          <w:rFonts w:cs="Calibri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Vienos akcijos nominali vertė: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25</w:t>
      </w:r>
      <w:r>
        <w:rPr>
          <w:rFonts w:ascii="Times New Roman" w:hAnsi="Times New Roman"/>
          <w:spacing w:val="-3"/>
          <w:sz w:val="22"/>
          <w:szCs w:val="22"/>
        </w:rPr>
        <w:t xml:space="preserve"> Eur </w:t>
      </w:r>
    </w:p>
    <w:p w14:paraId="1F0D863E" w14:textId="77777777" w:rsidR="00E4208C" w:rsidRDefault="00E4208C" w:rsidP="00E4208C">
      <w:pPr>
        <w:pStyle w:val="Porat"/>
        <w:jc w:val="both"/>
        <w:rPr>
          <w:rFonts w:cs="Calibri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Bendras akcijų (balsų) skaičius: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100</w:t>
      </w:r>
      <w:r>
        <w:rPr>
          <w:rFonts w:ascii="Times New Roman" w:hAnsi="Times New Roman"/>
          <w:spacing w:val="-3"/>
          <w:sz w:val="22"/>
          <w:szCs w:val="22"/>
        </w:rPr>
        <w:t xml:space="preserve"> vnt.</w:t>
      </w:r>
    </w:p>
    <w:p w14:paraId="64E3CA31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1E13154B" w14:textId="77777777" w:rsidR="00364BA0" w:rsidRDefault="00E4208C" w:rsidP="00E4208C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Vienintelis akcininkas </w:t>
      </w:r>
      <w:r w:rsidRPr="00E4208C">
        <w:rPr>
          <w:rFonts w:ascii="Times New Roman" w:hAnsi="Times New Roman"/>
          <w:highlight w:val="lightGray"/>
        </w:rPr>
        <w:t xml:space="preserve">Vardenis </w:t>
      </w:r>
      <w:proofErr w:type="spellStart"/>
      <w:r w:rsidRPr="00E4208C">
        <w:rPr>
          <w:rFonts w:ascii="Times New Roman" w:hAnsi="Times New Roman"/>
          <w:highlight w:val="lightGray"/>
        </w:rPr>
        <w:t>Pavardenis</w:t>
      </w:r>
      <w:proofErr w:type="spellEnd"/>
      <w:r>
        <w:rPr>
          <w:rFonts w:ascii="Times New Roman" w:hAnsi="Times New Roman"/>
        </w:rPr>
        <w:t xml:space="preserve">, turintis 100 (vienas šimtas) akcijų, o tai sudaro 100 proc. (vienas šimtas procentų), </w:t>
      </w:r>
    </w:p>
    <w:p w14:paraId="60E88181" w14:textId="77777777" w:rsidR="00364BA0" w:rsidRDefault="00364BA0" w:rsidP="00E4208C">
      <w:pPr>
        <w:spacing w:line="240" w:lineRule="auto"/>
        <w:ind w:firstLine="0"/>
        <w:rPr>
          <w:rFonts w:ascii="Times New Roman" w:hAnsi="Times New Roman"/>
        </w:rPr>
      </w:pPr>
    </w:p>
    <w:p w14:paraId="6416CCCB" w14:textId="77777777" w:rsidR="00364BA0" w:rsidRPr="00364BA0" w:rsidRDefault="00364BA0" w:rsidP="00364BA0">
      <w:pPr>
        <w:spacing w:line="276" w:lineRule="auto"/>
        <w:ind w:firstLine="0"/>
        <w:rPr>
          <w:rFonts w:ascii="Times New Roman" w:hAnsi="Times New Roman"/>
          <w:bCs/>
          <w:szCs w:val="24"/>
        </w:rPr>
      </w:pPr>
      <w:r w:rsidRPr="00364BA0">
        <w:rPr>
          <w:rFonts w:ascii="Times New Roman" w:hAnsi="Times New Roman"/>
          <w:bCs/>
          <w:szCs w:val="24"/>
        </w:rPr>
        <w:t>vadovaudamasis Lietuvos Respublikos civilinio kodekso 2.90 straipsnio 4 dalimi bei Lietuvos Respublikos akcinių bendrovių įstatymo 29 straipsnio 1 ir 6 dalimis,</w:t>
      </w:r>
    </w:p>
    <w:p w14:paraId="3BC9CF4B" w14:textId="77777777" w:rsidR="00364BA0" w:rsidRPr="00364BA0" w:rsidRDefault="00364BA0" w:rsidP="00E4208C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1D0B98F" w14:textId="48224092" w:rsidR="00E4208C" w:rsidRDefault="00E4208C" w:rsidP="00E4208C">
      <w:pPr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</w:rPr>
        <w:t>priėmė šiuos sprendimus:</w:t>
      </w:r>
    </w:p>
    <w:p w14:paraId="0C5E816C" w14:textId="0C1B21E2" w:rsidR="00E4208C" w:rsidRPr="006D643B" w:rsidRDefault="006D643B" w:rsidP="006D643B">
      <w:pPr>
        <w:pStyle w:val="Sraopastraipa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cs="Calibri"/>
        </w:rPr>
      </w:pPr>
      <w:r>
        <w:rPr>
          <w:rFonts w:ascii="Times New Roman" w:hAnsi="Times New Roman"/>
          <w:b/>
          <w:bCs/>
          <w:sz w:val="22"/>
          <w:szCs w:val="22"/>
        </w:rPr>
        <w:t>SPRENDIMAS</w:t>
      </w:r>
      <w:r w:rsidR="00E4208C" w:rsidRPr="006D643B">
        <w:rPr>
          <w:rFonts w:ascii="Times New Roman" w:hAnsi="Times New Roman"/>
          <w:b/>
          <w:bCs/>
          <w:sz w:val="22"/>
          <w:szCs w:val="22"/>
        </w:rPr>
        <w:t>:</w:t>
      </w:r>
      <w:r w:rsidR="00E4208C" w:rsidRPr="006D643B">
        <w:rPr>
          <w:rFonts w:ascii="Times New Roman" w:hAnsi="Times New Roman"/>
          <w:sz w:val="22"/>
          <w:szCs w:val="22"/>
        </w:rPr>
        <w:t xml:space="preserve"> Patvirtinti </w:t>
      </w:r>
      <w:bookmarkStart w:id="2" w:name="_Hlk97730304"/>
      <w:r w:rsidR="00364BA0" w:rsidRPr="006D643B">
        <w:rPr>
          <w:rFonts w:ascii="Times New Roman" w:hAnsi="Times New Roman"/>
          <w:sz w:val="22"/>
          <w:szCs w:val="22"/>
          <w:highlight w:val="lightGray"/>
        </w:rPr>
        <w:t>audituotą/</w:t>
      </w:r>
      <w:r w:rsidR="00E4208C" w:rsidRPr="006D643B">
        <w:rPr>
          <w:rFonts w:ascii="Times New Roman" w:hAnsi="Times New Roman"/>
          <w:sz w:val="22"/>
          <w:szCs w:val="22"/>
          <w:highlight w:val="lightGray"/>
        </w:rPr>
        <w:t>neaudituotą</w:t>
      </w:r>
      <w:r w:rsidR="00E4208C" w:rsidRPr="006D643B">
        <w:rPr>
          <w:rFonts w:ascii="Times New Roman" w:hAnsi="Times New Roman"/>
          <w:sz w:val="22"/>
          <w:szCs w:val="22"/>
        </w:rPr>
        <w:t xml:space="preserve">, </w:t>
      </w:r>
      <w:bookmarkStart w:id="3" w:name="_Hlk97730317"/>
      <w:bookmarkEnd w:id="2"/>
      <w:r w:rsidR="00E4208C" w:rsidRPr="006D643B">
        <w:rPr>
          <w:rFonts w:ascii="Times New Roman" w:hAnsi="Times New Roman"/>
          <w:sz w:val="22"/>
          <w:szCs w:val="22"/>
        </w:rPr>
        <w:t xml:space="preserve">Bendrovės </w:t>
      </w:r>
      <w:r w:rsidR="00E4208C" w:rsidRPr="006D643B">
        <w:rPr>
          <w:rFonts w:ascii="Times New Roman" w:hAnsi="Times New Roman"/>
          <w:sz w:val="22"/>
          <w:szCs w:val="22"/>
          <w:highlight w:val="lightGray"/>
        </w:rPr>
        <w:t>20</w:t>
      </w:r>
      <w:r w:rsidR="00364BA0" w:rsidRPr="006D643B">
        <w:rPr>
          <w:rFonts w:ascii="Times New Roman" w:hAnsi="Times New Roman"/>
          <w:sz w:val="22"/>
          <w:szCs w:val="22"/>
          <w:highlight w:val="lightGray"/>
        </w:rPr>
        <w:t>XX</w:t>
      </w:r>
      <w:r w:rsidR="00E4208C" w:rsidRPr="006D643B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bookmarkEnd w:id="3"/>
    <w:p w14:paraId="2097B0F4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66C3443" w14:textId="1EA58D76" w:rsidR="00E4208C" w:rsidRDefault="006D643B" w:rsidP="00E4208C">
      <w:pPr>
        <w:pStyle w:val="TextBodyIndent"/>
        <w:ind w:firstLine="6"/>
        <w:rPr>
          <w:rFonts w:cs="Calibri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4208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SPRENDIMAS</w:t>
      </w:r>
      <w:r w:rsidR="00E4208C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4208C">
        <w:rPr>
          <w:rFonts w:ascii="Times New Roman" w:hAnsi="Times New Roman" w:cs="Times New Roman"/>
          <w:sz w:val="22"/>
          <w:szCs w:val="22"/>
        </w:rPr>
        <w:t xml:space="preserve"> Paskirstyti </w:t>
      </w:r>
      <w:r w:rsidR="00E4208C" w:rsidRPr="00364BA0">
        <w:rPr>
          <w:rFonts w:ascii="Times New Roman" w:hAnsi="Times New Roman" w:cs="Times New Roman"/>
          <w:sz w:val="22"/>
          <w:szCs w:val="22"/>
          <w:highlight w:val="lightGray"/>
        </w:rPr>
        <w:t>20</w:t>
      </w:r>
      <w:r w:rsidR="00364BA0" w:rsidRPr="00364BA0">
        <w:rPr>
          <w:rFonts w:ascii="Times New Roman" w:hAnsi="Times New Roman" w:cs="Times New Roman"/>
          <w:sz w:val="22"/>
          <w:szCs w:val="22"/>
          <w:highlight w:val="lightGray"/>
        </w:rPr>
        <w:t>XX</w:t>
      </w:r>
      <w:r w:rsidR="00E4208C">
        <w:rPr>
          <w:rFonts w:ascii="Times New Roman" w:hAnsi="Times New Roman" w:cs="Times New Roman"/>
          <w:sz w:val="22"/>
          <w:szCs w:val="22"/>
        </w:rPr>
        <w:t xml:space="preserve"> m. Bendrovės pelną (nuostolius):</w:t>
      </w:r>
    </w:p>
    <w:p w14:paraId="301DF450" w14:textId="60D1E8B2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4" w:name="_Hlk97730431"/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08327237" w14:textId="75E88511" w:rsidR="00E4208C" w:rsidRPr="009B4C43" w:rsidRDefault="00E4208C" w:rsidP="009B4C43">
      <w:pPr>
        <w:pStyle w:val="Sraopastraipa"/>
        <w:numPr>
          <w:ilvl w:val="0"/>
          <w:numId w:val="4"/>
        </w:num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cs="Calibri"/>
        </w:rPr>
      </w:pPr>
      <w:r w:rsidRPr="009B4C43">
        <w:rPr>
          <w:rFonts w:ascii="Times New Roman" w:hAnsi="Times New Roman"/>
          <w:sz w:val="22"/>
          <w:szCs w:val="22"/>
        </w:rPr>
        <w:t xml:space="preserve">Grynasis ataskaitinių finansinių metų pelnas (nuostoliai): </w:t>
      </w:r>
      <w:r w:rsidR="00364BA0" w:rsidRPr="009B4C43">
        <w:rPr>
          <w:rFonts w:ascii="Times New Roman" w:hAnsi="Times New Roman"/>
          <w:sz w:val="22"/>
          <w:szCs w:val="22"/>
          <w:highlight w:val="lightGray"/>
        </w:rPr>
        <w:t>0.000,00</w:t>
      </w:r>
      <w:r w:rsidRPr="009B4C43">
        <w:rPr>
          <w:rFonts w:ascii="Times New Roman" w:hAnsi="Times New Roman"/>
          <w:sz w:val="22"/>
          <w:szCs w:val="22"/>
        </w:rPr>
        <w:t xml:space="preserve"> Eur;</w:t>
      </w:r>
    </w:p>
    <w:p w14:paraId="12545098" w14:textId="6C8F82CA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0.000,0</w:t>
      </w:r>
      <w:r w:rsidRPr="00364BA0">
        <w:rPr>
          <w:rFonts w:ascii="Times New Roman" w:hAnsi="Times New Roman"/>
          <w:sz w:val="22"/>
          <w:szCs w:val="22"/>
          <w:highlight w:val="lightGray"/>
        </w:rPr>
        <w:t>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47A49BEE" w14:textId="0F29FD47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Pervedimai iš rezervų: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0.000,0</w:t>
      </w:r>
      <w:r w:rsidRPr="00364BA0">
        <w:rPr>
          <w:rFonts w:ascii="Times New Roman" w:hAnsi="Times New Roman"/>
          <w:sz w:val="22"/>
          <w:szCs w:val="22"/>
          <w:highlight w:val="lightGray"/>
        </w:rPr>
        <w:t>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10FEC298" w14:textId="47119554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187BFF7D" w14:textId="6926CDCE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Paskirstytinas pelnas (nuostoliai) iš viso: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Pr="009B4C43">
        <w:rPr>
          <w:rFonts w:ascii="Times New Roman" w:hAnsi="Times New Roman"/>
          <w:sz w:val="22"/>
          <w:szCs w:val="22"/>
          <w:highlight w:val="lightGray"/>
        </w:rPr>
        <w:t>.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000</w:t>
      </w:r>
      <w:r w:rsidRPr="009B4C43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68050FB6" w14:textId="6E22A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privalomąjį rezervą: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2538A6E4" w14:textId="4A527A2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09673047" w14:textId="7C5532B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bookmarkEnd w:id="4"/>
    <w:p w14:paraId="56B3D727" w14:textId="0CFBBB69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dividendams išmokėti: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Pr="009B4C43">
        <w:rPr>
          <w:rFonts w:ascii="Times New Roman" w:hAnsi="Times New Roman"/>
          <w:sz w:val="22"/>
          <w:szCs w:val="22"/>
          <w:highlight w:val="lightGray"/>
        </w:rPr>
        <w:t>.0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 w:rsidRPr="009B4C43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4C51D852" w14:textId="7612FC70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5" w:name="_Hlk97730585"/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AE4A3DE" w14:textId="0528E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</w:t>
      </w:r>
      <w:r w:rsidRPr="00C911BA">
        <w:rPr>
          <w:rFonts w:ascii="Times New Roman" w:hAnsi="Times New Roman"/>
          <w:sz w:val="22"/>
          <w:szCs w:val="22"/>
          <w:highlight w:val="lightGray"/>
        </w:rPr>
        <w:t>.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000</w:t>
      </w:r>
      <w:r w:rsidRPr="00C911BA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bookmarkEnd w:id="5"/>
    <w:p w14:paraId="306F72F0" w14:textId="77777777" w:rsidR="00E4208C" w:rsidRDefault="00E4208C" w:rsidP="00E4208C">
      <w:pPr>
        <w:pStyle w:val="TextBodyIndent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2B7840D" w14:textId="77777777" w:rsidR="00E4208C" w:rsidRDefault="00E4208C" w:rsidP="00E4208C">
      <w:pPr>
        <w:pStyle w:val="TextBodyIndent"/>
        <w:ind w:left="3033" w:hanging="303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551AEBB" w14:textId="6E9DD2F5" w:rsidR="00E4208C" w:rsidRDefault="00E4208C" w:rsidP="009B4C43">
      <w:pPr>
        <w:ind w:firstLine="0"/>
        <w:rPr>
          <w:rFonts w:cs="Calibri"/>
        </w:rPr>
      </w:pPr>
      <w:r>
        <w:rPr>
          <w:rFonts w:ascii="Times New Roman" w:hAnsi="Times New Roman"/>
        </w:rPr>
        <w:t xml:space="preserve">Vienintelis akcininkas </w:t>
      </w:r>
      <w:r>
        <w:rPr>
          <w:rFonts w:ascii="Times New Roman" w:hAnsi="Times New Roman"/>
        </w:rPr>
        <w:tab/>
      </w:r>
      <w:r w:rsidR="009B4C4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ab/>
        <w:t xml:space="preserve">                   </w:t>
      </w:r>
      <w:r w:rsidR="009B4C43" w:rsidRPr="009B4C43">
        <w:rPr>
          <w:rFonts w:ascii="Times New Roman" w:hAnsi="Times New Roman"/>
          <w:highlight w:val="lightGray"/>
        </w:rPr>
        <w:t xml:space="preserve">Vardenis </w:t>
      </w:r>
      <w:proofErr w:type="spellStart"/>
      <w:r w:rsidR="009B4C43" w:rsidRPr="009B4C43">
        <w:rPr>
          <w:rFonts w:ascii="Times New Roman" w:hAnsi="Times New Roman"/>
          <w:highlight w:val="lightGray"/>
        </w:rPr>
        <w:t>Pavardenis</w:t>
      </w:r>
      <w:proofErr w:type="spellEnd"/>
    </w:p>
    <w:sectPr w:rsidR="00E4208C" w:rsidSect="00BE6A3B">
      <w:footerReference w:type="even" r:id="rId7"/>
      <w:footerReference w:type="default" r:id="rId8"/>
      <w:pgSz w:w="11907" w:h="16840" w:code="9"/>
      <w:pgMar w:top="568" w:right="567" w:bottom="1135" w:left="1418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B887" w14:textId="77777777" w:rsidR="000934C7" w:rsidRDefault="000934C7">
      <w:pPr>
        <w:spacing w:line="240" w:lineRule="auto"/>
      </w:pPr>
      <w:r>
        <w:separator/>
      </w:r>
    </w:p>
  </w:endnote>
  <w:endnote w:type="continuationSeparator" w:id="0">
    <w:p w14:paraId="3151B338" w14:textId="77777777" w:rsidR="000934C7" w:rsidRDefault="00093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918E" w14:textId="77777777" w:rsidR="004273EA" w:rsidRDefault="008A6DD1" w:rsidP="00BB536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443DC82" w14:textId="77777777" w:rsidR="004273EA" w:rsidRDefault="000934C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BCD8" w14:textId="77777777" w:rsidR="003A66E0" w:rsidRDefault="000934C7" w:rsidP="003A66E0">
    <w:pPr>
      <w:pStyle w:val="Porat"/>
      <w:jc w:val="center"/>
    </w:pPr>
  </w:p>
  <w:p w14:paraId="2EF09B9D" w14:textId="77777777" w:rsidR="003A66E0" w:rsidRDefault="008A6DD1" w:rsidP="003A66E0">
    <w:pPr>
      <w:pStyle w:val="Porat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F8E9426" w14:textId="77777777" w:rsidR="003A66E0" w:rsidRDefault="000934C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8E8C" w14:textId="77777777" w:rsidR="000934C7" w:rsidRDefault="000934C7">
      <w:pPr>
        <w:spacing w:line="240" w:lineRule="auto"/>
      </w:pPr>
      <w:r>
        <w:separator/>
      </w:r>
    </w:p>
  </w:footnote>
  <w:footnote w:type="continuationSeparator" w:id="0">
    <w:p w14:paraId="34FAB2A8" w14:textId="77777777" w:rsidR="000934C7" w:rsidRDefault="00093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320C50FE"/>
    <w:lvl w:ilvl="0" w:tplc="4364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0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934C7"/>
    <w:rsid w:val="000A26F8"/>
    <w:rsid w:val="000F15AA"/>
    <w:rsid w:val="0012426D"/>
    <w:rsid w:val="00364BA0"/>
    <w:rsid w:val="00451847"/>
    <w:rsid w:val="00484993"/>
    <w:rsid w:val="004B7505"/>
    <w:rsid w:val="005757E9"/>
    <w:rsid w:val="006D643B"/>
    <w:rsid w:val="00786AE3"/>
    <w:rsid w:val="007A7024"/>
    <w:rsid w:val="00834327"/>
    <w:rsid w:val="0086047B"/>
    <w:rsid w:val="00865243"/>
    <w:rsid w:val="008A6DD1"/>
    <w:rsid w:val="00936FAE"/>
    <w:rsid w:val="009B4C43"/>
    <w:rsid w:val="009F4E8E"/>
    <w:rsid w:val="00A52F2B"/>
    <w:rsid w:val="00B4701E"/>
    <w:rsid w:val="00BE6A3B"/>
    <w:rsid w:val="00C911BA"/>
    <w:rsid w:val="00E009D7"/>
    <w:rsid w:val="00E4208C"/>
    <w:rsid w:val="00E52026"/>
    <w:rsid w:val="00E844D2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Antrat1">
    <w:name w:val="heading 1"/>
    <w:next w:val="prastasis"/>
    <w:link w:val="Antrat1Diagrama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Porat">
    <w:name w:val="footer"/>
    <w:link w:val="PoratDiagrama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uslapionumeris">
    <w:name w:val="page number"/>
    <w:rsid w:val="00451847"/>
    <w:rPr>
      <w:rFonts w:ascii="TimesLT" w:hAnsi="TimesLT"/>
    </w:rPr>
  </w:style>
  <w:style w:type="paragraph" w:styleId="Pagrindiniotekstotrauka">
    <w:name w:val="Body Text Indent"/>
    <w:basedOn w:val="prastasis"/>
    <w:link w:val="PagrindiniotekstotraukaDiagrama"/>
    <w:rsid w:val="00451847"/>
    <w:pPr>
      <w:spacing w:line="240" w:lineRule="auto"/>
      <w:ind w:firstLine="284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Pagrindiniotekstotrauka2">
    <w:name w:val="Body Text Indent 2"/>
    <w:basedOn w:val="prastasis"/>
    <w:link w:val="Pagrindiniotekstotrauka2Diagrama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Pavadinimas">
    <w:name w:val="Title"/>
    <w:basedOn w:val="prastasis"/>
    <w:link w:val="PavadinimasDiagrama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prastasis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prastasis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Sraopastraipa">
    <w:name w:val="List Paragraph"/>
    <w:basedOn w:val="prastasis"/>
    <w:uiPriority w:val="34"/>
    <w:qFormat/>
    <w:rsid w:val="009B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Reda Čepulytė</cp:lastModifiedBy>
  <cp:revision>17</cp:revision>
  <dcterms:created xsi:type="dcterms:W3CDTF">2022-03-09T11:11:00Z</dcterms:created>
  <dcterms:modified xsi:type="dcterms:W3CDTF">2022-03-18T06:29:00Z</dcterms:modified>
</cp:coreProperties>
</file>